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E8" w:rsidRPr="00183C6F" w:rsidRDefault="00183C6F" w:rsidP="00A63E8A">
      <w:pPr>
        <w:pStyle w:val="Titolo1"/>
        <w:spacing w:line="273" w:lineRule="auto"/>
        <w:ind w:left="5860" w:right="159"/>
        <w:jc w:val="right"/>
        <w:rPr>
          <w:rFonts w:asciiTheme="minorHAnsi" w:hAnsiTheme="minorHAnsi" w:cstheme="minorHAnsi"/>
          <w:u w:val="single"/>
        </w:rPr>
      </w:pPr>
      <w:bookmarkStart w:id="0" w:name="_GoBack"/>
      <w:bookmarkEnd w:id="0"/>
      <w:r w:rsidRPr="00183C6F">
        <w:rPr>
          <w:rFonts w:asciiTheme="minorHAnsi" w:hAnsiTheme="minorHAnsi" w:cstheme="minorHAnsi"/>
          <w:u w:val="single"/>
        </w:rPr>
        <w:t xml:space="preserve">ALLEGATO </w:t>
      </w:r>
      <w:r w:rsidR="00AA17E2">
        <w:rPr>
          <w:rFonts w:asciiTheme="minorHAnsi" w:hAnsiTheme="minorHAnsi" w:cstheme="minorHAnsi"/>
          <w:u w:val="single"/>
        </w:rPr>
        <w:t>C</w:t>
      </w:r>
    </w:p>
    <w:p w:rsidR="00776BE8" w:rsidRDefault="00776BE8">
      <w:pPr>
        <w:pStyle w:val="Corpotesto"/>
        <w:spacing w:before="8"/>
        <w:rPr>
          <w:sz w:val="20"/>
        </w:rPr>
      </w:pPr>
    </w:p>
    <w:p w:rsidR="00183C6F" w:rsidRDefault="00183C6F" w:rsidP="00183C6F">
      <w:pPr>
        <w:pStyle w:val="Default"/>
      </w:pPr>
    </w:p>
    <w:p w:rsidR="00183C6F" w:rsidRPr="00AA57C7" w:rsidRDefault="00BC656A" w:rsidP="00BC656A">
      <w:pPr>
        <w:pStyle w:val="Nessunaspaziatura"/>
        <w:jc w:val="both"/>
        <w:rPr>
          <w:rFonts w:ascii="Times New Roman" w:hAnsi="Times New Roman" w:cs="Times New Roman"/>
          <w:b/>
          <w:u w:val="single"/>
        </w:rPr>
      </w:pPr>
      <w:r w:rsidRPr="00AA57C7">
        <w:rPr>
          <w:rFonts w:ascii="Times New Roman" w:hAnsi="Times New Roman" w:cs="Times New Roman"/>
          <w:b/>
        </w:rPr>
        <w:t xml:space="preserve">Dichiarazione ai sensi dell’art. 3 Legge 136 del 13/08/2010, così come modificato e integrato dal decreto-legge 12 novembre 2010, n. 187, convertito, con modificazioni dalla Legge n. 217 del 17 dicembre 2010 - Tracciabilità flussi finanziari. </w:t>
      </w:r>
    </w:p>
    <w:p w:rsidR="00776BE8" w:rsidRPr="00AA57C7" w:rsidRDefault="00776BE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776BE8" w:rsidRPr="00AA57C7" w:rsidRDefault="00776BE8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252D53" w:rsidRPr="00AA57C7" w:rsidRDefault="00165E28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_ l</w:t>
      </w:r>
      <w:proofErr w:type="gramStart"/>
      <w:r w:rsidRPr="00AA57C7">
        <w:rPr>
          <w:rFonts w:ascii="Times New Roman" w:hAnsi="Times New Roman" w:cs="Times New Roman"/>
          <w:sz w:val="22"/>
          <w:szCs w:val="22"/>
        </w:rPr>
        <w:t xml:space="preserve">_ </w:t>
      </w:r>
      <w:r w:rsidRPr="00AA57C7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proofErr w:type="spellStart"/>
      <w:r w:rsidRPr="00AA57C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proofErr w:type="gramEnd"/>
      <w:r w:rsidR="0007795C">
        <w:rPr>
          <w:rFonts w:ascii="Times New Roman" w:hAnsi="Times New Roman" w:cs="Times New Roman"/>
          <w:spacing w:val="-4"/>
          <w:sz w:val="22"/>
          <w:szCs w:val="22"/>
        </w:rPr>
        <w:t xml:space="preserve">_ </w:t>
      </w:r>
      <w:r w:rsidR="0007795C">
        <w:rPr>
          <w:rFonts w:ascii="Times New Roman" w:hAnsi="Times New Roman" w:cs="Times New Roman"/>
          <w:sz w:val="22"/>
          <w:szCs w:val="22"/>
        </w:rPr>
        <w:t xml:space="preserve">______________________ </w:t>
      </w:r>
      <w:proofErr w:type="spellStart"/>
      <w:r w:rsidRPr="00AA57C7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="00252D53" w:rsidRPr="00AA57C7">
        <w:rPr>
          <w:rFonts w:ascii="Times New Roman" w:hAnsi="Times New Roman" w:cs="Times New Roman"/>
          <w:sz w:val="22"/>
          <w:szCs w:val="22"/>
        </w:rPr>
        <w:t xml:space="preserve">__ </w:t>
      </w:r>
      <w:r w:rsidRPr="00AA57C7">
        <w:rPr>
          <w:rFonts w:ascii="Times New Roman" w:hAnsi="Times New Roman" w:cs="Times New Roman"/>
          <w:sz w:val="22"/>
          <w:szCs w:val="22"/>
        </w:rPr>
        <w:t>a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 </w:t>
      </w:r>
      <w:r w:rsidRPr="00AA57C7">
        <w:rPr>
          <w:rFonts w:ascii="Times New Roman" w:hAnsi="Times New Roman" w:cs="Times New Roman"/>
          <w:sz w:val="22"/>
          <w:szCs w:val="22"/>
        </w:rPr>
        <w:t>(Prov.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758D5" w:rsidRPr="00AA57C7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A57C7">
        <w:rPr>
          <w:rFonts w:ascii="Times New Roman" w:hAnsi="Times New Roman" w:cs="Times New Roman"/>
          <w:sz w:val="22"/>
          <w:szCs w:val="22"/>
        </w:rPr>
        <w:t xml:space="preserve">) </w:t>
      </w:r>
      <w:r w:rsidRPr="00AA57C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 xml:space="preserve">il  </w:t>
      </w:r>
      <w:r w:rsidRPr="00AA57C7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252D53"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AA57C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>in</w:t>
      </w:r>
    </w:p>
    <w:p w:rsidR="00252D53" w:rsidRPr="00AA57C7" w:rsidRDefault="00252D53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</w:p>
    <w:p w:rsidR="00252D53" w:rsidRPr="00AA57C7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</w:t>
      </w:r>
      <w:r w:rsidR="00165E28" w:rsidRPr="00AA57C7">
        <w:rPr>
          <w:rFonts w:ascii="Times New Roman" w:hAnsi="Times New Roman" w:cs="Times New Roman"/>
          <w:sz w:val="22"/>
          <w:szCs w:val="22"/>
        </w:rPr>
        <w:t xml:space="preserve">- </w:t>
      </w:r>
      <w:r w:rsidR="00165E28" w:rsidRPr="00AA57C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CAP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="00165E28" w:rsidRPr="00AA57C7">
        <w:rPr>
          <w:rFonts w:ascii="Times New Roman" w:hAnsi="Times New Roman" w:cs="Times New Roman"/>
          <w:sz w:val="22"/>
          <w:szCs w:val="22"/>
        </w:rPr>
        <w:t>(Prov.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proofErr w:type="gramStart"/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65E28" w:rsidRPr="00AA57C7">
        <w:rPr>
          <w:rFonts w:ascii="Times New Roman" w:hAnsi="Times New Roman" w:cs="Times New Roman"/>
          <w:spacing w:val="-17"/>
          <w:sz w:val="22"/>
          <w:szCs w:val="22"/>
        </w:rPr>
        <w:t>)</w:t>
      </w:r>
      <w:proofErr w:type="gramEnd"/>
      <w:r w:rsidR="00165E28" w:rsidRPr="00AA57C7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pacing w:val="-17"/>
          <w:sz w:val="22"/>
          <w:szCs w:val="22"/>
        </w:rPr>
        <w:t xml:space="preserve">  </w:t>
      </w:r>
      <w:r w:rsidR="00165E28" w:rsidRPr="00AA57C7">
        <w:rPr>
          <w:rFonts w:ascii="Times New Roman" w:hAnsi="Times New Roman" w:cs="Times New Roman"/>
          <w:sz w:val="22"/>
          <w:szCs w:val="22"/>
        </w:rPr>
        <w:t>alla via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</w:rPr>
        <w:t>__________</w:t>
      </w:r>
    </w:p>
    <w:p w:rsidR="00252D53" w:rsidRPr="00AA57C7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Codice</w:t>
      </w:r>
      <w:r w:rsidR="00165E28" w:rsidRPr="00AA57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Fiscale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 </w:t>
      </w:r>
      <w:r w:rsidR="00165E28" w:rsidRPr="00AA57C7">
        <w:rPr>
          <w:rFonts w:ascii="Times New Roman" w:hAnsi="Times New Roman" w:cs="Times New Roman"/>
          <w:sz w:val="22"/>
          <w:szCs w:val="22"/>
        </w:rPr>
        <w:t>Tel.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 w:rsidR="00165E28" w:rsidRPr="00AA57C7">
        <w:rPr>
          <w:rFonts w:ascii="Times New Roman" w:hAnsi="Times New Roman" w:cs="Times New Roman"/>
          <w:sz w:val="22"/>
          <w:szCs w:val="22"/>
        </w:rPr>
        <w:t>e-mail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252D53" w:rsidRPr="00AA57C7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PEC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</w:t>
      </w:r>
      <w:r w:rsidRPr="00AA57C7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776BE8" w:rsidRPr="00AA57C7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rPr>
          <w:rFonts w:ascii="Times New Roman" w:hAnsi="Times New Roman" w:cs="Times New Roman"/>
          <w:sz w:val="22"/>
          <w:szCs w:val="22"/>
          <w:u w:val="single"/>
        </w:rPr>
      </w:pPr>
      <w:r w:rsidRPr="00AA57C7">
        <w:rPr>
          <w:rFonts w:ascii="Times New Roman" w:hAnsi="Times New Roman" w:cs="Times New Roman"/>
          <w:sz w:val="22"/>
          <w:szCs w:val="22"/>
        </w:rPr>
        <w:t>DENOMINAZIONE SOCIALE E FORMA GIURIDICA</w:t>
      </w:r>
    </w:p>
    <w:p w:rsidR="00776BE8" w:rsidRPr="00AA57C7" w:rsidRDefault="0093334B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148590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600"/>
                            <a:gd name="T2" fmla="+- 0 10718 11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FF267" id="Freeform 4" o:spid="_x0000_s1026" style="position:absolute;margin-left:55.9pt;margin-top:11.7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776BE8" w:rsidRPr="00AA57C7" w:rsidRDefault="00776BE8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776BE8" w:rsidRPr="00AA57C7" w:rsidRDefault="006736B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b/>
          <w:bCs/>
          <w:sz w:val="22"/>
          <w:szCs w:val="22"/>
        </w:rPr>
        <w:t>DENOMINAZIONE SOCIALE: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 </w:t>
      </w:r>
      <w:r w:rsidRPr="00AA57C7">
        <w:rPr>
          <w:rFonts w:ascii="Times New Roman" w:hAnsi="Times New Roman" w:cs="Times New Roman"/>
          <w:b/>
          <w:bCs/>
          <w:sz w:val="22"/>
          <w:szCs w:val="22"/>
        </w:rPr>
        <w:t>P. IVA/COD. FISC.: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 </w:t>
      </w:r>
      <w:r w:rsidRPr="00AA57C7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A63E8A" w:rsidRPr="00AA57C7" w:rsidRDefault="00940736" w:rsidP="0094073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consapevole delle sanzioni penali previste e richiamate dal D.P.R. 445/2000, per le ipotesi di falsità in atti e dichiarazioni mendaci, al fine di poter assolvere agli obblighi sulla tracciabilità dei movimenti finanziari previsti dall’art. 3 della Legge n. 136/2010 e ss.mm.ii.,</w:t>
      </w:r>
    </w:p>
    <w:p w:rsidR="00AA17E2" w:rsidRPr="00AA57C7" w:rsidRDefault="00AA17E2" w:rsidP="00A63E8A">
      <w:pPr>
        <w:ind w:left="4372" w:right="4409"/>
        <w:jc w:val="center"/>
        <w:rPr>
          <w:rFonts w:ascii="Times New Roman" w:hAnsi="Times New Roman" w:cs="Times New Roman"/>
          <w:b/>
        </w:rPr>
      </w:pPr>
    </w:p>
    <w:p w:rsidR="00A63E8A" w:rsidRPr="00AA57C7" w:rsidRDefault="00A63E8A" w:rsidP="00A63E8A">
      <w:pPr>
        <w:ind w:left="4372" w:right="4409"/>
        <w:jc w:val="center"/>
        <w:rPr>
          <w:rFonts w:ascii="Times New Roman" w:hAnsi="Times New Roman" w:cs="Times New Roman"/>
          <w:b/>
        </w:rPr>
      </w:pPr>
      <w:r w:rsidRPr="00AA57C7">
        <w:rPr>
          <w:rFonts w:ascii="Times New Roman" w:hAnsi="Times New Roman" w:cs="Times New Roman"/>
          <w:b/>
        </w:rPr>
        <w:t>DICHIARA</w:t>
      </w: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6736BC" w:rsidRPr="00AA57C7" w:rsidRDefault="00183C6F" w:rsidP="00AA57C7">
      <w:pPr>
        <w:pStyle w:val="NormaleWeb"/>
        <w:jc w:val="both"/>
        <w:rPr>
          <w:sz w:val="22"/>
          <w:szCs w:val="22"/>
        </w:rPr>
      </w:pPr>
      <w:r w:rsidRPr="00AA57C7">
        <w:rPr>
          <w:sz w:val="22"/>
          <w:szCs w:val="22"/>
        </w:rPr>
        <w:t xml:space="preserve"> </w:t>
      </w:r>
      <w:r w:rsidR="006736BC" w:rsidRPr="00AA57C7">
        <w:rPr>
          <w:sz w:val="22"/>
          <w:szCs w:val="22"/>
        </w:rPr>
        <w:t xml:space="preserve">che gli estremi identificativi del conto corrente </w:t>
      </w:r>
      <w:r w:rsidR="006736BC" w:rsidRPr="00AA57C7">
        <w:rPr>
          <w:b/>
          <w:bCs/>
          <w:sz w:val="22"/>
          <w:szCs w:val="22"/>
        </w:rPr>
        <w:t>“dedicato”</w:t>
      </w:r>
      <w:r w:rsidR="006736BC" w:rsidRPr="00AA57C7">
        <w:rPr>
          <w:sz w:val="22"/>
          <w:szCs w:val="22"/>
        </w:rPr>
        <w:t xml:space="preserve"> (anche in via non esclusiva) ai rimborsi delle somme corrispondenti ai voucher spesi presso il proprio esercizio commerciale per l'A.S. 2026/2027 sono i seguenti:</w:t>
      </w:r>
    </w:p>
    <w:p w:rsidR="006736BC" w:rsidRPr="00AA57C7" w:rsidRDefault="006736BC" w:rsidP="006736BC">
      <w:pPr>
        <w:pStyle w:val="NormaleWeb"/>
        <w:numPr>
          <w:ilvl w:val="0"/>
          <w:numId w:val="2"/>
        </w:numPr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BANCA:</w:t>
      </w:r>
      <w:r w:rsidRPr="00AA57C7">
        <w:rPr>
          <w:sz w:val="22"/>
          <w:szCs w:val="22"/>
        </w:rPr>
        <w:t xml:space="preserve"> __________________________________________________________________</w:t>
      </w:r>
    </w:p>
    <w:p w:rsidR="006736BC" w:rsidRPr="00AA57C7" w:rsidRDefault="006736BC" w:rsidP="006736BC">
      <w:pPr>
        <w:pStyle w:val="NormaleWeb"/>
        <w:numPr>
          <w:ilvl w:val="0"/>
          <w:numId w:val="2"/>
        </w:numPr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IBAN:</w:t>
      </w:r>
      <w:r w:rsidRPr="00AA57C7">
        <w:rPr>
          <w:sz w:val="22"/>
          <w:szCs w:val="22"/>
        </w:rPr>
        <w:t xml:space="preserve"> ____________________________________________________________________</w:t>
      </w:r>
    </w:p>
    <w:p w:rsidR="00940736" w:rsidRPr="00AA57C7" w:rsidRDefault="006736BC" w:rsidP="00C4324F">
      <w:pPr>
        <w:pStyle w:val="NormaleWeb"/>
        <w:numPr>
          <w:ilvl w:val="0"/>
          <w:numId w:val="2"/>
        </w:numPr>
        <w:jc w:val="both"/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SOGGETTI DELEGATI AD OPERARE SUL CONTO (oltre al sottoscritto):</w:t>
      </w:r>
      <w:r w:rsidR="00C4324F" w:rsidRPr="00AA57C7">
        <w:rPr>
          <w:b/>
          <w:bCs/>
          <w:sz w:val="22"/>
          <w:szCs w:val="22"/>
        </w:rPr>
        <w:t xml:space="preserve">                                          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 C.F. _________________________________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_______________________________________ C.F. __________________________________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_______________________________________ C.F. __________________________________ </w:t>
      </w:r>
    </w:p>
    <w:p w:rsidR="0026632B" w:rsidRPr="00AA57C7" w:rsidRDefault="00940736" w:rsidP="0026632B">
      <w:pPr>
        <w:pStyle w:val="Paragrafoelenco"/>
        <w:tabs>
          <w:tab w:val="left" w:pos="494"/>
        </w:tabs>
        <w:spacing w:before="147" w:line="266" w:lineRule="auto"/>
        <w:ind w:left="493" w:right="27" w:firstLine="0"/>
        <w:jc w:val="both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>(Si precisa che nel caso in cui la ditta utilizzi ulteriori conti correnti e altre persone siano delegate ad operare su tali conti correnti, vige l’obbligo di comunicarli tutt</w:t>
      </w:r>
      <w:r w:rsidR="0026632B" w:rsidRPr="00AA57C7">
        <w:rPr>
          <w:rFonts w:ascii="Times New Roman" w:hAnsi="Times New Roman" w:cs="Times New Roman"/>
        </w:rPr>
        <w:t>i);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>di assumere tutti gli obblighi di tracciabilità dei flussi finanziari di cui all’art. 3 della Legge n. 136/2010;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>di impegnarsi a comunicare tempestivamente al Comune di Caserta ogni eventuale variazione relativa ai dati sopra trasmessi (cambio IBAN o delegati);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 xml:space="preserve">di impegnarsi a riportare su ogni fattura elettronica il predetto codice </w:t>
      </w:r>
      <w:r w:rsidRPr="00AA57C7">
        <w:rPr>
          <w:b/>
          <w:bCs/>
          <w:sz w:val="22"/>
          <w:szCs w:val="22"/>
        </w:rPr>
        <w:t>IBAN</w:t>
      </w:r>
      <w:r w:rsidRPr="00AA57C7">
        <w:rPr>
          <w:sz w:val="22"/>
          <w:szCs w:val="22"/>
        </w:rPr>
        <w:t xml:space="preserve"> per il corretto accredito dei rimborsi;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lastRenderedPageBreak/>
        <w:t>di essere a conoscenza che il mancato utilizzo del bonifico bancario o postale, ovvero degli altri strumenti idonei a consentire la piena tracciabilità delle operazioni, determina la risoluzione di diritto dell'accreditamento/convenzione.</w:t>
      </w:r>
    </w:p>
    <w:p w:rsidR="00A63E8A" w:rsidRPr="00AA57C7" w:rsidRDefault="006736BC" w:rsidP="006736BC">
      <w:pPr>
        <w:pStyle w:val="Corpotesto"/>
        <w:tabs>
          <w:tab w:val="left" w:pos="3144"/>
        </w:tabs>
        <w:spacing w:before="100"/>
        <w:ind w:left="118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="0026632B" w:rsidRPr="00AA57C7">
        <w:rPr>
          <w:rFonts w:ascii="Times New Roman" w:hAnsi="Times New Roman" w:cs="Times New Roman"/>
          <w:sz w:val="22"/>
          <w:szCs w:val="22"/>
        </w:rPr>
        <w:t>Luogo e d</w:t>
      </w:r>
      <w:r w:rsidR="00A63E8A" w:rsidRPr="00AA57C7">
        <w:rPr>
          <w:rFonts w:ascii="Times New Roman" w:hAnsi="Times New Roman" w:cs="Times New Roman"/>
          <w:sz w:val="22"/>
          <w:szCs w:val="22"/>
        </w:rPr>
        <w:t xml:space="preserve">ata  </w:t>
      </w:r>
      <w:r w:rsidR="00A63E8A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63E8A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32B" w:rsidRPr="00AA57C7">
        <w:rPr>
          <w:rFonts w:ascii="Times New Roman" w:hAnsi="Times New Roman" w:cs="Times New Roman"/>
          <w:sz w:val="22"/>
          <w:szCs w:val="22"/>
          <w:u w:val="single"/>
        </w:rPr>
        <w:t>_________</w:t>
      </w:r>
    </w:p>
    <w:p w:rsidR="00A63E8A" w:rsidRPr="00AA57C7" w:rsidRDefault="00A63E8A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Il Dichiarante</w:t>
      </w: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AA57C7" w:rsidRDefault="0093334B" w:rsidP="00A63E8A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E970" id="Freeform 7" o:spid="_x0000_s1026" style="position:absolute;margin-left:380.7pt;margin-top:10.25pt;width:1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A63E8A" w:rsidRPr="00AA57C7" w:rsidRDefault="00C114A3" w:rsidP="00A63E8A">
      <w:pPr>
        <w:spacing w:before="41"/>
        <w:ind w:left="60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63E8A" w:rsidRPr="00AA57C7">
        <w:rPr>
          <w:rFonts w:ascii="Times New Roman" w:hAnsi="Times New Roman" w:cs="Times New Roman"/>
        </w:rPr>
        <w:t>(timbro e firma del legale rappresentante)</w:t>
      </w:r>
    </w:p>
    <w:p w:rsidR="00776BE8" w:rsidRPr="00AA57C7" w:rsidRDefault="00776BE8" w:rsidP="00A63E8A">
      <w:pPr>
        <w:pStyle w:val="Corpotesto"/>
        <w:spacing w:before="37" w:line="266" w:lineRule="auto"/>
        <w:ind w:left="127" w:right="163" w:hanging="10"/>
        <w:jc w:val="both"/>
        <w:rPr>
          <w:rFonts w:ascii="Times New Roman" w:hAnsi="Times New Roman" w:cs="Times New Roman"/>
          <w:sz w:val="22"/>
          <w:szCs w:val="22"/>
        </w:rPr>
      </w:pPr>
    </w:p>
    <w:sectPr w:rsidR="00776BE8" w:rsidRPr="00AA57C7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6B90"/>
    <w:multiLevelType w:val="multilevel"/>
    <w:tmpl w:val="8A80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73316"/>
    <w:multiLevelType w:val="hybridMultilevel"/>
    <w:tmpl w:val="840C5E78"/>
    <w:lvl w:ilvl="0" w:tplc="8A86B208">
      <w:start w:val="1"/>
      <w:numFmt w:val="decimal"/>
      <w:lvlText w:val="%1."/>
      <w:lvlJc w:val="left"/>
      <w:pPr>
        <w:ind w:left="493" w:hanging="361"/>
      </w:pPr>
      <w:rPr>
        <w:rFonts w:asciiTheme="minorHAnsi" w:eastAsia="Garamond" w:hAnsiTheme="minorHAnsi" w:cstheme="minorHAnsi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07795C"/>
    <w:rsid w:val="00165E28"/>
    <w:rsid w:val="00183C6F"/>
    <w:rsid w:val="00252D53"/>
    <w:rsid w:val="0026632B"/>
    <w:rsid w:val="003C6A2D"/>
    <w:rsid w:val="005B1726"/>
    <w:rsid w:val="00620344"/>
    <w:rsid w:val="006736BC"/>
    <w:rsid w:val="006D2300"/>
    <w:rsid w:val="00745064"/>
    <w:rsid w:val="00776BE8"/>
    <w:rsid w:val="0093334B"/>
    <w:rsid w:val="0093577F"/>
    <w:rsid w:val="00940736"/>
    <w:rsid w:val="009B2A7B"/>
    <w:rsid w:val="00A63E8A"/>
    <w:rsid w:val="00AA17E2"/>
    <w:rsid w:val="00AA57C7"/>
    <w:rsid w:val="00BC656A"/>
    <w:rsid w:val="00C114A3"/>
    <w:rsid w:val="00C4324F"/>
    <w:rsid w:val="00E758D5"/>
    <w:rsid w:val="00F61BFD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183C6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6736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2026-06-23T10:58:00Z</dcterms:created>
  <dcterms:modified xsi:type="dcterms:W3CDTF">2026-06-23T10:58:00Z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